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68C6" w14:textId="77777777" w:rsidR="005F5D94" w:rsidRPr="00DD3C53" w:rsidRDefault="00B97B81" w:rsidP="00D614D3">
      <w:pPr>
        <w:spacing w:line="360" w:lineRule="auto"/>
        <w:jc w:val="both"/>
        <w:rPr>
          <w:rFonts w:ascii="Courier" w:hAnsi="Courier"/>
          <w:b/>
          <w:sz w:val="32"/>
          <w:szCs w:val="32"/>
          <w:lang w:val="en-US"/>
        </w:rPr>
      </w:pPr>
      <w:r w:rsidRPr="00DD3C53">
        <w:rPr>
          <w:rFonts w:ascii="Courier" w:hAnsi="Courier" w:cs="Times New Roman"/>
          <w:b/>
          <w:sz w:val="32"/>
          <w:szCs w:val="32"/>
          <w:lang w:val="en-US"/>
        </w:rPr>
        <w:t>SOUNDS</w:t>
      </w:r>
      <w:r w:rsidR="005F5D94" w:rsidRPr="00DD3C53">
        <w:rPr>
          <w:rFonts w:ascii="Courier" w:hAnsi="Courier"/>
          <w:b/>
          <w:sz w:val="32"/>
          <w:szCs w:val="32"/>
          <w:lang w:val="en-US"/>
        </w:rPr>
        <w:t xml:space="preserve"> </w:t>
      </w:r>
      <w:r w:rsidRPr="00DD3C53">
        <w:rPr>
          <w:rFonts w:ascii="Courier" w:hAnsi="Courier" w:cs="Times New Roman"/>
          <w:b/>
          <w:sz w:val="32"/>
          <w:szCs w:val="32"/>
          <w:lang w:val="en-US"/>
        </w:rPr>
        <w:t>FROM THE SHELTER</w:t>
      </w:r>
    </w:p>
    <w:p w14:paraId="32B14501" w14:textId="77777777" w:rsidR="005F5D94" w:rsidRPr="00DD3C53" w:rsidRDefault="005F5D94" w:rsidP="00D614D3">
      <w:pPr>
        <w:spacing w:line="360" w:lineRule="auto"/>
        <w:jc w:val="both"/>
        <w:rPr>
          <w:rFonts w:ascii="Courier" w:hAnsi="Courier"/>
          <w:bCs/>
          <w:lang w:val="en-US"/>
        </w:rPr>
      </w:pPr>
      <w:r w:rsidRPr="00DD3C53">
        <w:rPr>
          <w:rFonts w:ascii="Courier" w:hAnsi="Courier" w:cs="Courier New"/>
          <w:color w:val="1C1C1C"/>
        </w:rPr>
        <w:t>—</w:t>
      </w:r>
      <w:r w:rsidR="00DD3C53" w:rsidRPr="00DD3C53">
        <w:rPr>
          <w:rFonts w:ascii="Courier" w:hAnsi="Courier" w:cs="Times New Roman"/>
          <w:color w:val="1C1C1C"/>
        </w:rPr>
        <w:t>Dallos Ádám</w:t>
      </w:r>
      <w:r w:rsidRPr="00DD3C53">
        <w:rPr>
          <w:rFonts w:ascii="Courier" w:hAnsi="Courier" w:cs="Courier New"/>
          <w:color w:val="1C1C1C"/>
        </w:rPr>
        <w:t>—</w:t>
      </w:r>
    </w:p>
    <w:p w14:paraId="55B0FF5E" w14:textId="77777777" w:rsidR="005F5D94" w:rsidRPr="00DD3C53" w:rsidRDefault="005F5D94" w:rsidP="005F5D94">
      <w:pPr>
        <w:jc w:val="both"/>
        <w:rPr>
          <w:rFonts w:ascii="Courier" w:hAnsi="Courier"/>
        </w:rPr>
      </w:pPr>
    </w:p>
    <w:p w14:paraId="0241A859" w14:textId="77777777" w:rsidR="005F5D94" w:rsidRPr="00DD3C53" w:rsidRDefault="005F5D94" w:rsidP="005F5D94">
      <w:pPr>
        <w:rPr>
          <w:rFonts w:ascii="Courier" w:hAnsi="Courier"/>
        </w:rPr>
        <w:sectPr w:rsidR="005F5D94" w:rsidRPr="00DD3C53" w:rsidSect="00D614D3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BE400BA" w14:textId="77777777" w:rsidR="005F5D94" w:rsidRPr="00B97B81" w:rsidRDefault="005F5D94" w:rsidP="005F5D94">
      <w:pPr>
        <w:ind w:firstLine="284"/>
        <w:jc w:val="both"/>
        <w:rPr>
          <w:rFonts w:ascii="Courier" w:hAnsi="Courier" w:cs="Courier New"/>
        </w:rPr>
      </w:pPr>
      <w:r w:rsidRPr="00DD3C53">
        <w:rPr>
          <w:rFonts w:ascii="Courier" w:hAnsi="Courier" w:cs="Courier New"/>
        </w:rPr>
        <w:lastRenderedPageBreak/>
        <w:t>Az Art+Text Budapest örömmel mutatja be a fiatal festőművésznek, Dallos Ádámnak a galériában rendezett</w:t>
      </w:r>
      <w:r w:rsidRPr="00B97B81">
        <w:rPr>
          <w:rFonts w:ascii="Courier" w:hAnsi="Courier" w:cs="Courier New"/>
        </w:rPr>
        <w:t xml:space="preserve"> második egyéni kiállítását. A </w:t>
      </w:r>
      <w:r w:rsidRPr="00B97B81">
        <w:rPr>
          <w:rFonts w:ascii="Courier" w:hAnsi="Courier" w:cs="Courier New"/>
          <w:i/>
          <w:iCs/>
        </w:rPr>
        <w:t>Sounds from the shelte</w:t>
      </w:r>
      <w:bookmarkStart w:id="0" w:name="_GoBack"/>
      <w:bookmarkEnd w:id="0"/>
      <w:r w:rsidRPr="00B97B81">
        <w:rPr>
          <w:rFonts w:ascii="Courier" w:hAnsi="Courier" w:cs="Courier New"/>
          <w:i/>
          <w:iCs/>
        </w:rPr>
        <w:t>r</w:t>
      </w:r>
      <w:r w:rsidRPr="00B97B81">
        <w:rPr>
          <w:rFonts w:ascii="Courier" w:hAnsi="Courier" w:cs="Courier New"/>
        </w:rPr>
        <w:t xml:space="preserve"> című tárlat a 2017 végén készült </w:t>
      </w:r>
      <w:r w:rsidRPr="00B97B81">
        <w:rPr>
          <w:rFonts w:ascii="Courier" w:hAnsi="Courier" w:cs="Courier New"/>
          <w:i/>
          <w:iCs/>
        </w:rPr>
        <w:t>Lovak a vízparton</w:t>
      </w:r>
      <w:r w:rsidRPr="00B97B81">
        <w:rPr>
          <w:rFonts w:ascii="Courier" w:hAnsi="Courier" w:cs="Courier New"/>
        </w:rPr>
        <w:t xml:space="preserve"> című sorozat drámai képeiből válogat a rózsaszín fiúaktok két újabb, </w:t>
      </w:r>
      <w:r w:rsidRPr="00B97B81">
        <w:rPr>
          <w:rFonts w:ascii="Courier" w:hAnsi="Courier" w:cs="Courier New"/>
          <w:i/>
          <w:iCs/>
        </w:rPr>
        <w:t>Mészárszéki tájképek</w:t>
      </w:r>
      <w:r w:rsidRPr="00B97B81">
        <w:rPr>
          <w:rFonts w:ascii="Courier" w:hAnsi="Courier" w:cs="Courier New"/>
        </w:rPr>
        <w:t xml:space="preserve"> közé tartozó változatának társaságában. Hangok a folyópartról, dalok az istállóból, neszek a menedékhelyről. A lélek belső tornádóinak néma kivetülése és egy új totemállat születése.</w:t>
      </w:r>
    </w:p>
    <w:p w14:paraId="64FCA15C" w14:textId="77777777" w:rsidR="005F5D94" w:rsidRPr="00B97B81" w:rsidRDefault="005F5D94" w:rsidP="005F5D94">
      <w:pPr>
        <w:ind w:firstLine="284"/>
        <w:jc w:val="both"/>
        <w:rPr>
          <w:rFonts w:ascii="Courier" w:hAnsi="Courier" w:cs="Courier New"/>
        </w:rPr>
      </w:pPr>
    </w:p>
    <w:p w14:paraId="4AC72355" w14:textId="77777777" w:rsidR="005F5D94" w:rsidRPr="00B97B81" w:rsidRDefault="005F5D94" w:rsidP="005F5D94">
      <w:pPr>
        <w:ind w:firstLine="284"/>
        <w:jc w:val="both"/>
        <w:rPr>
          <w:rFonts w:ascii="Courier" w:hAnsi="Courier" w:cs="Courier New"/>
        </w:rPr>
      </w:pPr>
      <w:r w:rsidRPr="00B97B81">
        <w:rPr>
          <w:rFonts w:ascii="Courier" w:hAnsi="Courier" w:cs="Courier New"/>
        </w:rPr>
        <w:t xml:space="preserve">Dallos Ádám klasszikus témákat új érzékenységgel átlényegítő festészetének „totemállata” az a sas, amely a görög mitológiában – átváltozott Zeuszként – elragadta Ganümédészt, a trójai pásztorfiút. Ahogy Csehy Zoltán fogalmazott a </w:t>
      </w:r>
      <w:r w:rsidRPr="00B97B81">
        <w:rPr>
          <w:rFonts w:ascii="Courier" w:hAnsi="Courier" w:cs="Courier New"/>
          <w:i/>
          <w:iCs/>
        </w:rPr>
        <w:t>Hentes ékkövei</w:t>
      </w:r>
      <w:r w:rsidRPr="00B97B81">
        <w:rPr>
          <w:rFonts w:ascii="Courier" w:hAnsi="Courier" w:cs="Courier New"/>
        </w:rPr>
        <w:t xml:space="preserve"> című, 2015-ös sorozata kapcsán: „Művészete legfőbb témaköreit (madártávlatból) így határozhatnánk meg: ami izgatja, az a hétköznapokban tollát borzoló létszorongatottság, az identitáskonstrukciókban fészkelődő metaforikusság, a hideg aprólékossággal megkonstruált katalógusokban tollászkodó mélységes intimitás, a mítosz terében magakellető pávatáncot lejtő erotika, a testi vágyakban, a testben megmutatkozó </w:t>
      </w:r>
      <w:r w:rsidRPr="00B97B81">
        <w:rPr>
          <w:rFonts w:ascii="Courier" w:hAnsi="Courier" w:cs="Courier New"/>
        </w:rPr>
        <w:lastRenderedPageBreak/>
        <w:t>vágyképzetek mögötti anyag kiszolgáltatottsága, a drasztikusság paradox módon önmagát generáló, létfenntartó szépsége.” A Hentes ékköveiben kiterített, férfias szépségű boncolt állatok után Dallos festői nyelve megváltozott: a Mészárszéki tájképek (2016–2017) során kifejezésmódja megtelt lebegő fénnyel, akvarelles-hatású tisztasággal. A zsákmány teríték a földszagú talajról felemelkedett, és lebegni kezdett a transzcendens fényben, a rózsaablakok templomi áhítatában. Majd, tavaly év végén, a berlini ösztöndíja alatt Dallos – a sasok, pávák, baromfiak, nagyvadak és haszonállatok után – egy új „totemállatra” talált: a lóra.</w:t>
      </w:r>
    </w:p>
    <w:p w14:paraId="54A356B5" w14:textId="77777777" w:rsidR="005F5D94" w:rsidRPr="00B97B81" w:rsidRDefault="005F5D94" w:rsidP="00B97B81">
      <w:pPr>
        <w:ind w:firstLine="284"/>
        <w:jc w:val="both"/>
        <w:rPr>
          <w:rFonts w:ascii="Courier" w:hAnsi="Courier" w:cs="Courier New"/>
        </w:rPr>
      </w:pPr>
    </w:p>
    <w:p w14:paraId="19424E00" w14:textId="77777777" w:rsidR="00D614D3" w:rsidRDefault="005F5D94" w:rsidP="00B97B81">
      <w:pPr>
        <w:ind w:firstLine="284"/>
        <w:jc w:val="both"/>
        <w:rPr>
          <w:rFonts w:ascii="Courier" w:hAnsi="Courier" w:cs="Courier New"/>
        </w:rPr>
      </w:pPr>
      <w:r w:rsidRPr="00B97B81">
        <w:rPr>
          <w:rFonts w:ascii="Courier" w:hAnsi="Courier" w:cs="Courier New"/>
        </w:rPr>
        <w:t xml:space="preserve">Dallos Lovak a vízparton című új sorozata egy sorsszerű művészettörténeti találkozás hatására született. 2017 októberében ellátogatott az egyik legelvarázsoltabb párizsi múzeumba, a neves szimbolista festő műterem-lakásából átalakított Musée national Gustave Moreau-ba, ahol rabul ejtette a Disney filmekbe illően giccses, fehér paripák látványa. Moreau lovai előhívtak Dallosból jó pár Bázeltől Budapestig megesett, mélyen elraktározott múzeumi élményt. Mindenekelőtt, ahogyan Giorgio de Chirico – </w:t>
      </w:r>
      <w:r w:rsidRPr="00B97B81">
        <w:rPr>
          <w:rFonts w:ascii="Courier" w:hAnsi="Courier" w:cs="Courier New"/>
        </w:rPr>
        <w:lastRenderedPageBreak/>
        <w:t xml:space="preserve">korábban kínosan szentimentálisnak tűnő – tengerparti lovai egykor gondolkodóba ejtették. Chirico negédesen klasszicizált, mesebeli lovai komoly kihívások elé állították a művész híveit a '30-as években (és mind a mai napig), olyan kendőzetlen módon játszottak rá a robusztus állatok érzéki szépségére. A Pittura Metafisica emblematikus hátaslovainak erőtől duzzadó idomait és hullámzó sörényzuhatagait örökölték meg a '80-as, '90-es évek fésülhető sörényű Barbie lovai és a Disney filmek csodálatos paripái is. „Ez vagyok én. Szeretem megcsinálni a hajukat </w:t>
      </w:r>
      <w:r w:rsidR="00D614D3" w:rsidRPr="00B97B81">
        <w:rPr>
          <w:rFonts w:ascii="Courier" w:hAnsi="Courier" w:cs="Courier New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0BE32" wp14:editId="209D6520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4000500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300" y="1200"/>
                    <wp:lineTo x="300" y="19200"/>
                    <wp:lineTo x="21000" y="19200"/>
                    <wp:lineTo x="21000" y="1200"/>
                    <wp:lineTo x="300" y="120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2044C" w14:textId="77777777" w:rsidR="00B97B81" w:rsidRPr="00D614D3" w:rsidRDefault="00B97B81" w:rsidP="00B97B81">
                            <w:pPr>
                              <w:jc w:val="right"/>
                              <w:rPr>
                                <w:rFonts w:ascii="Courier" w:hAnsi="Courier"/>
                                <w:i/>
                              </w:rPr>
                            </w:pPr>
                            <w:r w:rsidRPr="00D614D3">
                              <w:rPr>
                                <w:rFonts w:ascii="Courier" w:hAnsi="Courier"/>
                                <w:i/>
                              </w:rPr>
                              <w:t>—Rieder Gábor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315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" filled="f" stroked="f">
                <v:textbox inset=",7.2pt,,7.2pt">
                  <w:txbxContent>
                    <w:p w:rsidR="00B97B81" w:rsidRPr="00D614D3" w:rsidRDefault="00B97B81" w:rsidP="00B97B81">
                      <w:pPr>
                        <w:jc w:val="right"/>
                        <w:rPr>
                          <w:rFonts w:ascii="Courier" w:hAnsi="Courier"/>
                          <w:i/>
                        </w:rPr>
                      </w:pPr>
                      <w:r w:rsidRPr="00D614D3">
                        <w:rPr>
                          <w:rFonts w:ascii="Courier" w:hAnsi="Courier"/>
                          <w:i/>
                        </w:rPr>
                        <w:t>—Rieder Gábor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97B81">
        <w:rPr>
          <w:rFonts w:ascii="Courier" w:hAnsi="Courier" w:cs="Courier New"/>
        </w:rPr>
        <w:t>göndörre, szeretem megfesteni a loknikat” – vallja erről Dallos. Felidéződött benne egy ezzel összefonódó, másik gyermekkori élmény is, a Budapesti Szépművészeti Múzeum egyik leghíresebb műve, Eugène Delacroix minden remegésében fenséges Villámlástól megriadt lova. Dallos ezeket a művészet- és kultúrtörténeti előképeket gyúrta össze magába, majd a büszke csődörök ikonikus képeit ütköztette azzal a társadalmilag belénk kódolt, szégyenlős bűntudattal, amit a giccses és érzelgős figurák feletti tiltott öröm okoz. Dallos hideg színekkel megfestett, némán nyerítő, pazar paripái nem öncélúan és nem is konzumkritikaként vetíti elénk a „szupergiccses” motívumokat, hanem a belső érzelmi viharok és kisülések érzékeny lelki térképeként.</w:t>
      </w:r>
    </w:p>
    <w:p w14:paraId="1FB70D39" w14:textId="77777777" w:rsidR="005F5D94" w:rsidRPr="00D614D3" w:rsidRDefault="005F5D94" w:rsidP="00B97B81">
      <w:pPr>
        <w:ind w:firstLine="284"/>
        <w:jc w:val="both"/>
        <w:rPr>
          <w:rFonts w:ascii="Courier" w:hAnsi="Courier" w:cs="Courier New"/>
          <w:i/>
        </w:rPr>
      </w:pPr>
      <w:r w:rsidRPr="00D614D3">
        <w:rPr>
          <w:rFonts w:ascii="Courier" w:hAnsi="Courier" w:cs="Courier New"/>
          <w:b/>
          <w:i/>
        </w:rPr>
        <w:lastRenderedPageBreak/>
        <w:t>Dallos Ádám</w:t>
      </w:r>
      <w:r w:rsidRPr="00D614D3">
        <w:rPr>
          <w:rFonts w:ascii="Courier" w:hAnsi="Courier" w:cs="Courier New"/>
          <w:i/>
        </w:rPr>
        <w:t xml:space="preserve"> (1986, Szombathely) a fiatal kelet-európai figurális festőgeneráció egyéni hangú képviselője. 2010-ben szerepelt a Varsói Nemzeti Múzeum nagy vihart kavart Ars homo erotica című kiállításán (a katalógus címlapját is ő jegyezte). Azóta minden évben egyéni kiállítással jelentkezik, legutóbb az Art+Text Budapestben (Makai Mirával, 2016). Művei számos európai magángyűjteményben megtalálhatóak Svájctól Lengyelországig. Budapesten él és dolgozik.</w:t>
      </w:r>
    </w:p>
    <w:p w14:paraId="4C831887" w14:textId="77777777" w:rsidR="005F5D94" w:rsidRPr="00B97B81" w:rsidRDefault="005F5D94" w:rsidP="00D614D3">
      <w:pPr>
        <w:ind w:right="45" w:firstLine="284"/>
        <w:jc w:val="both"/>
        <w:rPr>
          <w:rFonts w:ascii="Courier" w:hAnsi="Courier" w:cs="Courier New"/>
        </w:rPr>
      </w:pPr>
    </w:p>
    <w:sectPr w:rsidR="005F5D94" w:rsidRPr="00B97B81" w:rsidSect="00D614D3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58C0B" w14:textId="77777777" w:rsidR="00B97B81" w:rsidRDefault="00B97B81" w:rsidP="005F5D94">
      <w:r>
        <w:separator/>
      </w:r>
    </w:p>
  </w:endnote>
  <w:endnote w:type="continuationSeparator" w:id="0">
    <w:p w14:paraId="1B2C5E2F" w14:textId="77777777" w:rsidR="00B97B81" w:rsidRDefault="00B97B81" w:rsidP="005F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EE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59A3" w14:textId="77777777" w:rsidR="00B97B81" w:rsidRDefault="00DD3C53">
    <w:pPr>
      <w:pStyle w:val="Footer"/>
    </w:pPr>
    <w:sdt>
      <w:sdtPr>
        <w:id w:val="969400743"/>
        <w:placeholder>
          <w:docPart w:val="82DAAC155D5CFA4B8B6BB636FC0878E4"/>
        </w:placeholder>
        <w:temporary/>
        <w:showingPlcHdr/>
      </w:sdtPr>
      <w:sdtEndPr/>
      <w:sdtContent>
        <w:r w:rsidR="00B97B81">
          <w:t>[Type text]</w:t>
        </w:r>
      </w:sdtContent>
    </w:sdt>
    <w:r w:rsidR="00B97B81">
      <w:ptab w:relativeTo="margin" w:alignment="center" w:leader="none"/>
    </w:r>
    <w:sdt>
      <w:sdtPr>
        <w:id w:val="969400748"/>
        <w:placeholder>
          <w:docPart w:val="A06C619BD4FB2146803FFC84E059BFBB"/>
        </w:placeholder>
        <w:temporary/>
        <w:showingPlcHdr/>
      </w:sdtPr>
      <w:sdtEndPr/>
      <w:sdtContent>
        <w:r w:rsidR="00B97B81">
          <w:t>[Type text]</w:t>
        </w:r>
      </w:sdtContent>
    </w:sdt>
    <w:r w:rsidR="00B97B81">
      <w:ptab w:relativeTo="margin" w:alignment="right" w:leader="none"/>
    </w:r>
    <w:sdt>
      <w:sdtPr>
        <w:id w:val="969400753"/>
        <w:placeholder>
          <w:docPart w:val="27AC162CE5D1DB42916638A2B3EF1588"/>
        </w:placeholder>
        <w:temporary/>
        <w:showingPlcHdr/>
      </w:sdtPr>
      <w:sdtEndPr/>
      <w:sdtContent>
        <w:r w:rsidR="00B97B8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E47F5" w14:textId="77777777" w:rsidR="00B97B81" w:rsidRPr="00B97B81" w:rsidRDefault="00B97B81" w:rsidP="00D614D3">
    <w:pPr>
      <w:pStyle w:val="Footer"/>
      <w:rPr>
        <w:rFonts w:ascii="Courier" w:hAnsi="Courier"/>
        <w:sz w:val="18"/>
        <w:szCs w:val="18"/>
      </w:rPr>
    </w:pPr>
    <w:r w:rsidRPr="00B97B81">
      <w:rPr>
        <w:rFonts w:ascii="Courier" w:hAnsi="Courier"/>
        <w:sz w:val="18"/>
        <w:szCs w:val="18"/>
      </w:rPr>
      <w:t>ART+TEXT BUDAPEST</w:t>
    </w:r>
  </w:p>
  <w:p w14:paraId="1F2B6669" w14:textId="77777777" w:rsidR="00B97B81" w:rsidRPr="00B97B81" w:rsidRDefault="00B97B81" w:rsidP="00D614D3">
    <w:pPr>
      <w:pStyle w:val="Footer"/>
      <w:rPr>
        <w:rFonts w:ascii="Courier" w:hAnsi="Courier"/>
        <w:sz w:val="18"/>
        <w:szCs w:val="18"/>
      </w:rPr>
    </w:pPr>
    <w:r w:rsidRPr="00B97B81">
      <w:rPr>
        <w:rFonts w:ascii="Courier" w:hAnsi="Courier"/>
        <w:sz w:val="18"/>
        <w:szCs w:val="18"/>
      </w:rPr>
      <w:t>1054 Budapest, Honvéd utca 3.</w:t>
    </w:r>
  </w:p>
  <w:p w14:paraId="5F048CE7" w14:textId="77777777" w:rsidR="00B97B81" w:rsidRPr="00B97B81" w:rsidRDefault="00B97B81" w:rsidP="00D614D3">
    <w:pPr>
      <w:pStyle w:val="Footer"/>
      <w:rPr>
        <w:rFonts w:ascii="Courier" w:hAnsi="Courier"/>
        <w:sz w:val="18"/>
        <w:szCs w:val="18"/>
      </w:rPr>
    </w:pPr>
    <w:r w:rsidRPr="00B97B81">
      <w:rPr>
        <w:rFonts w:ascii="Courier" w:hAnsi="Courier"/>
        <w:sz w:val="18"/>
        <w:szCs w:val="18"/>
      </w:rPr>
      <w:t>+36 20 936 9889, info@artplustext.hu, www.artplustextbudapest.com</w:t>
    </w:r>
  </w:p>
  <w:p w14:paraId="4C9E740D" w14:textId="77777777" w:rsidR="00B97B81" w:rsidRPr="00D614D3" w:rsidRDefault="00B97B81" w:rsidP="00D614D3">
    <w:pPr>
      <w:pStyle w:val="Footer"/>
      <w:rPr>
        <w:rFonts w:ascii="Courier" w:hAnsi="Courier"/>
        <w:sz w:val="18"/>
        <w:szCs w:val="18"/>
      </w:rPr>
    </w:pPr>
    <w:r w:rsidRPr="00B97B81">
      <w:rPr>
        <w:rFonts w:ascii="Courier" w:hAnsi="Courier"/>
        <w:sz w:val="18"/>
        <w:szCs w:val="18"/>
      </w:rPr>
      <w:t>Nyitvatartás: kedd-péntek: 12:00-18:00 és bejelentkezéssel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D112" w14:textId="77777777" w:rsidR="00B97B81" w:rsidRPr="001A6DD0" w:rsidRDefault="00B97B81" w:rsidP="005F5D94">
    <w:pPr>
      <w:pStyle w:val="Footer"/>
      <w:rPr>
        <w:rFonts w:ascii="Courier" w:hAnsi="Courier"/>
        <w:sz w:val="20"/>
        <w:szCs w:val="20"/>
      </w:rPr>
    </w:pPr>
    <w:r w:rsidRPr="001A6DD0">
      <w:rPr>
        <w:rFonts w:ascii="Courier" w:hAnsi="Courier"/>
        <w:sz w:val="20"/>
        <w:szCs w:val="20"/>
      </w:rPr>
      <w:t>ART+TEXT BUDAPEST</w:t>
    </w:r>
  </w:p>
  <w:p w14:paraId="351575C8" w14:textId="77777777" w:rsidR="00B97B81" w:rsidRPr="001A6DD0" w:rsidRDefault="00B97B81" w:rsidP="005F5D94">
    <w:pPr>
      <w:pStyle w:val="Footer"/>
      <w:rPr>
        <w:rFonts w:ascii="Courier" w:hAnsi="Courier"/>
        <w:sz w:val="20"/>
        <w:szCs w:val="20"/>
      </w:rPr>
    </w:pPr>
    <w:r w:rsidRPr="001A6DD0">
      <w:rPr>
        <w:rFonts w:ascii="Courier" w:hAnsi="Courier"/>
        <w:sz w:val="20"/>
        <w:szCs w:val="20"/>
      </w:rPr>
      <w:t>1054 Budapest, Honvéd utca 3.</w:t>
    </w:r>
  </w:p>
  <w:p w14:paraId="1354561F" w14:textId="77777777" w:rsidR="00B97B81" w:rsidRPr="001A6DD0" w:rsidRDefault="00B97B81" w:rsidP="005F5D94">
    <w:pPr>
      <w:pStyle w:val="Footer"/>
      <w:rPr>
        <w:rFonts w:ascii="Courier" w:hAnsi="Courier"/>
        <w:sz w:val="20"/>
        <w:szCs w:val="20"/>
      </w:rPr>
    </w:pPr>
    <w:r w:rsidRPr="001A6DD0">
      <w:rPr>
        <w:rFonts w:ascii="Courier" w:hAnsi="Courier"/>
        <w:sz w:val="20"/>
        <w:szCs w:val="20"/>
      </w:rPr>
      <w:t>+36 20 936 9889, info@artplustext.hu, www.artplustextbudapest.com</w:t>
    </w:r>
  </w:p>
  <w:p w14:paraId="25789C49" w14:textId="77777777" w:rsidR="00B97B81" w:rsidRDefault="00B97B81">
    <w:pPr>
      <w:pStyle w:val="Footer"/>
    </w:pPr>
    <w:r w:rsidRPr="001A6DD0">
      <w:rPr>
        <w:rFonts w:ascii="Courier" w:hAnsi="Courier"/>
        <w:sz w:val="20"/>
        <w:szCs w:val="20"/>
      </w:rPr>
      <w:t>Nyitvatartás: kedd-péntek: 12:00-18:00 és bejelentkezéssel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D31C0" w14:textId="77777777" w:rsidR="00B97B81" w:rsidRDefault="00B97B81" w:rsidP="005F5D94">
      <w:r>
        <w:separator/>
      </w:r>
    </w:p>
  </w:footnote>
  <w:footnote w:type="continuationSeparator" w:id="0">
    <w:p w14:paraId="2AD59CE2" w14:textId="77777777" w:rsidR="00B97B81" w:rsidRDefault="00B97B81" w:rsidP="005F5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1B455" w14:textId="77777777" w:rsidR="00D614D3" w:rsidRDefault="00D614D3" w:rsidP="00D614D3">
    <w:pPr>
      <w:pStyle w:val="Footer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4"/>
    <w:rsid w:val="005F5D94"/>
    <w:rsid w:val="00B97B81"/>
    <w:rsid w:val="00D614D3"/>
    <w:rsid w:val="00DD3C53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0D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94"/>
    <w:pPr>
      <w:widowControl w:val="0"/>
      <w:suppressAutoHyphens/>
    </w:pPr>
    <w:rPr>
      <w:rFonts w:ascii="Times New Roman" w:eastAsia="SimSun" w:hAnsi="Times New Roman" w:cs="Arial"/>
      <w:kern w:val="1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5D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F5D94"/>
    <w:rPr>
      <w:rFonts w:ascii="Times New Roman" w:eastAsia="SimSun" w:hAnsi="Times New Roman" w:cs="Arial"/>
      <w:kern w:val="1"/>
      <w:lang w:val="hu-H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F5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D94"/>
    <w:rPr>
      <w:rFonts w:ascii="Times New Roman" w:eastAsia="SimSun" w:hAnsi="Times New Roman" w:cs="Arial"/>
      <w:kern w:val="1"/>
      <w:lang w:val="hu-HU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94"/>
    <w:pPr>
      <w:widowControl w:val="0"/>
      <w:suppressAutoHyphens/>
    </w:pPr>
    <w:rPr>
      <w:rFonts w:ascii="Times New Roman" w:eastAsia="SimSun" w:hAnsi="Times New Roman" w:cs="Arial"/>
      <w:kern w:val="1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5D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F5D94"/>
    <w:rPr>
      <w:rFonts w:ascii="Times New Roman" w:eastAsia="SimSun" w:hAnsi="Times New Roman" w:cs="Arial"/>
      <w:kern w:val="1"/>
      <w:lang w:val="hu-H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F5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D94"/>
    <w:rPr>
      <w:rFonts w:ascii="Times New Roman" w:eastAsia="SimSun" w:hAnsi="Times New Roman" w:cs="Arial"/>
      <w:kern w:val="1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DAAC155D5CFA4B8B6BB636FC08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B90F-EFF3-CE42-94E5-4B3D8B59A111}"/>
      </w:docPartPr>
      <w:docPartBody>
        <w:p w:rsidR="00631B2D" w:rsidRDefault="00631B2D" w:rsidP="00631B2D">
          <w:pPr>
            <w:pStyle w:val="82DAAC155D5CFA4B8B6BB636FC0878E4"/>
          </w:pPr>
          <w:r>
            <w:t>[Type text]</w:t>
          </w:r>
        </w:p>
      </w:docPartBody>
    </w:docPart>
    <w:docPart>
      <w:docPartPr>
        <w:name w:val="A06C619BD4FB2146803FFC84E059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52F2-F0AB-CC4F-9055-0B1D3412F2A9}"/>
      </w:docPartPr>
      <w:docPartBody>
        <w:p w:rsidR="00631B2D" w:rsidRDefault="00631B2D" w:rsidP="00631B2D">
          <w:pPr>
            <w:pStyle w:val="A06C619BD4FB2146803FFC84E059BFBB"/>
          </w:pPr>
          <w:r>
            <w:t>[Type text]</w:t>
          </w:r>
        </w:p>
      </w:docPartBody>
    </w:docPart>
    <w:docPart>
      <w:docPartPr>
        <w:name w:val="27AC162CE5D1DB42916638A2B3EF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9F0C-3D00-8F4B-A6CB-8F9DB5C5D00C}"/>
      </w:docPartPr>
      <w:docPartBody>
        <w:p w:rsidR="00631B2D" w:rsidRDefault="00631B2D" w:rsidP="00631B2D">
          <w:pPr>
            <w:pStyle w:val="27AC162CE5D1DB42916638A2B3EF15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EE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2D"/>
    <w:rsid w:val="006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AAC155D5CFA4B8B6BB636FC0878E4">
    <w:name w:val="82DAAC155D5CFA4B8B6BB636FC0878E4"/>
    <w:rsid w:val="00631B2D"/>
  </w:style>
  <w:style w:type="paragraph" w:customStyle="1" w:styleId="A06C619BD4FB2146803FFC84E059BFBB">
    <w:name w:val="A06C619BD4FB2146803FFC84E059BFBB"/>
    <w:rsid w:val="00631B2D"/>
  </w:style>
  <w:style w:type="paragraph" w:customStyle="1" w:styleId="27AC162CE5D1DB42916638A2B3EF1588">
    <w:name w:val="27AC162CE5D1DB42916638A2B3EF1588"/>
    <w:rsid w:val="00631B2D"/>
  </w:style>
  <w:style w:type="paragraph" w:customStyle="1" w:styleId="664ABC7FB929824DBA22E86D73A9068F">
    <w:name w:val="664ABC7FB929824DBA22E86D73A9068F"/>
    <w:rsid w:val="00631B2D"/>
  </w:style>
  <w:style w:type="paragraph" w:customStyle="1" w:styleId="9B157032591CAF4289A8F7E4D4D20A31">
    <w:name w:val="9B157032591CAF4289A8F7E4D4D20A31"/>
    <w:rsid w:val="00631B2D"/>
  </w:style>
  <w:style w:type="paragraph" w:customStyle="1" w:styleId="F39E83D5463F0F43A2763FA17472D0E1">
    <w:name w:val="F39E83D5463F0F43A2763FA17472D0E1"/>
    <w:rsid w:val="00631B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AAC155D5CFA4B8B6BB636FC0878E4">
    <w:name w:val="82DAAC155D5CFA4B8B6BB636FC0878E4"/>
    <w:rsid w:val="00631B2D"/>
  </w:style>
  <w:style w:type="paragraph" w:customStyle="1" w:styleId="A06C619BD4FB2146803FFC84E059BFBB">
    <w:name w:val="A06C619BD4FB2146803FFC84E059BFBB"/>
    <w:rsid w:val="00631B2D"/>
  </w:style>
  <w:style w:type="paragraph" w:customStyle="1" w:styleId="27AC162CE5D1DB42916638A2B3EF1588">
    <w:name w:val="27AC162CE5D1DB42916638A2B3EF1588"/>
    <w:rsid w:val="00631B2D"/>
  </w:style>
  <w:style w:type="paragraph" w:customStyle="1" w:styleId="664ABC7FB929824DBA22E86D73A9068F">
    <w:name w:val="664ABC7FB929824DBA22E86D73A9068F"/>
    <w:rsid w:val="00631B2D"/>
  </w:style>
  <w:style w:type="paragraph" w:customStyle="1" w:styleId="9B157032591CAF4289A8F7E4D4D20A31">
    <w:name w:val="9B157032591CAF4289A8F7E4D4D20A31"/>
    <w:rsid w:val="00631B2D"/>
  </w:style>
  <w:style w:type="paragraph" w:customStyle="1" w:styleId="F39E83D5463F0F43A2763FA17472D0E1">
    <w:name w:val="F39E83D5463F0F43A2763FA17472D0E1"/>
    <w:rsid w:val="00631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9BA61-88F6-B240-8DDF-E380E85D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605</Words>
  <Characters>3454</Characters>
  <Application>Microsoft Macintosh Word</Application>
  <DocSecurity>0</DocSecurity>
  <Lines>28</Lines>
  <Paragraphs>8</Paragraphs>
  <ScaleCrop>false</ScaleCrop>
  <Company>as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as</dc:creator>
  <cp:keywords/>
  <dc:description/>
  <cp:lastModifiedBy>as as</cp:lastModifiedBy>
  <cp:revision>2</cp:revision>
  <cp:lastPrinted>2018-01-17T13:32:00Z</cp:lastPrinted>
  <dcterms:created xsi:type="dcterms:W3CDTF">2018-01-17T12:49:00Z</dcterms:created>
  <dcterms:modified xsi:type="dcterms:W3CDTF">2018-01-17T13:32:00Z</dcterms:modified>
</cp:coreProperties>
</file>